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B1" w:rsidRDefault="007D4662">
      <w:pPr>
        <w:spacing w:before="120" w:after="120"/>
        <w:jc w:val="center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15pt;height:105.8pt">
            <v:imagedata r:id="rId4" o:title=""/>
          </v:shape>
        </w:pict>
      </w:r>
    </w:p>
    <w:p w:rsidR="005D69B1" w:rsidRDefault="005D69B1" w:rsidP="007D4662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ГОСУДАРСТВЕННЫЙ СТАНДАРТ СОЮЗА ССР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8"/>
        <w:gridCol w:w="1869"/>
      </w:tblGrid>
      <w:tr w:rsidR="005D69B1">
        <w:trPr>
          <w:jc w:val="center"/>
        </w:trPr>
        <w:tc>
          <w:tcPr>
            <w:tcW w:w="39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69B1" w:rsidRDefault="005D69B1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ФЛАНЦЫ СОСУДОВ И АППАРАТОВ СТАЛЬНЫЕ ПРИВАРНЫЕ ВСТЫК.</w:t>
            </w:r>
          </w:p>
          <w:p w:rsidR="005D69B1" w:rsidRDefault="005D69B1">
            <w:pPr>
              <w:pStyle w:val="FR1"/>
              <w:rPr>
                <w:lang w:val="en-US"/>
              </w:rPr>
            </w:pPr>
            <w:r>
              <w:t>Конструкция</w:t>
            </w:r>
            <w:r>
              <w:rPr>
                <w:lang w:val="en-US"/>
              </w:rPr>
              <w:t xml:space="preserve"> </w:t>
            </w:r>
            <w:r>
              <w:t>и</w:t>
            </w:r>
            <w:r>
              <w:rPr>
                <w:lang w:val="en-US"/>
              </w:rPr>
              <w:t xml:space="preserve"> </w:t>
            </w:r>
            <w:r>
              <w:t>размеры</w:t>
            </w:r>
          </w:p>
          <w:p w:rsidR="005D69B1" w:rsidRDefault="005D69B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Steel </w:t>
            </w:r>
            <w:proofErr w:type="gramStart"/>
            <w:r>
              <w:rPr>
                <w:sz w:val="24"/>
                <w:lang w:val="en-US"/>
              </w:rPr>
              <w:t>butt welded</w:t>
            </w:r>
            <w:proofErr w:type="gramEnd"/>
            <w:r>
              <w:rPr>
                <w:sz w:val="24"/>
                <w:lang w:val="en-US"/>
              </w:rPr>
              <w:t xml:space="preserve"> flanges of vessels and apparatus.</w:t>
            </w:r>
          </w:p>
          <w:p w:rsidR="005D69B1" w:rsidRDefault="005D69B1">
            <w:pPr>
              <w:spacing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Design and dimensions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69B1" w:rsidRDefault="005D69B1">
            <w:pPr>
              <w:pStyle w:val="FR1"/>
              <w:rPr>
                <w:sz w:val="28"/>
              </w:rPr>
            </w:pPr>
            <w:r>
              <w:rPr>
                <w:sz w:val="28"/>
              </w:rPr>
              <w:t xml:space="preserve">ГОСТ </w:t>
            </w:r>
            <w:r>
              <w:rPr>
                <w:sz w:val="28"/>
              </w:rPr>
              <w:br/>
              <w:t>28759.3-90</w:t>
            </w:r>
          </w:p>
        </w:tc>
      </w:tr>
    </w:tbl>
    <w:p w:rsidR="005D69B1" w:rsidRDefault="005D69B1">
      <w:pPr>
        <w:spacing w:before="120" w:after="120"/>
        <w:jc w:val="right"/>
        <w:rPr>
          <w:sz w:val="24"/>
          <w:u w:val="single"/>
        </w:rPr>
      </w:pPr>
      <w:r>
        <w:rPr>
          <w:b/>
          <w:sz w:val="24"/>
        </w:rPr>
        <w:t xml:space="preserve">Дата введения </w:t>
      </w:r>
      <w:r>
        <w:rPr>
          <w:b/>
          <w:sz w:val="24"/>
          <w:u w:val="single"/>
        </w:rPr>
        <w:t>01.01.92</w:t>
      </w:r>
    </w:p>
    <w:p w:rsidR="005D69B1" w:rsidRDefault="005D69B1">
      <w:pPr>
        <w:ind w:firstLine="283"/>
        <w:jc w:val="both"/>
        <w:rPr>
          <w:sz w:val="24"/>
        </w:rPr>
      </w:pPr>
      <w:r>
        <w:rPr>
          <w:sz w:val="24"/>
        </w:rPr>
        <w:t>Настоящий стандарт распространяется на стальные приварные встык фланцы для сосудов и аппаратов с внутренним диаметром от 400 до 4</w:t>
      </w:r>
      <w:bookmarkStart w:id="0" w:name="_GoBack"/>
      <w:bookmarkEnd w:id="0"/>
      <w:r>
        <w:rPr>
          <w:sz w:val="24"/>
        </w:rPr>
        <w:t>000 мм и наружным базовым размером (днища, трубы) от 426 до 720 мм с условным давлением от 0,6 до 6,3 МПа, при температуре рабочей среды от минус 70°С до плюс 540°С, предназначенные для работы в химической, нефтехимической, нефтеперерабатывающей и других отраслях промышленности.</w:t>
      </w:r>
    </w:p>
    <w:p w:rsidR="005D69B1" w:rsidRDefault="005D69B1">
      <w:pPr>
        <w:ind w:firstLine="283"/>
        <w:jc w:val="both"/>
        <w:rPr>
          <w:sz w:val="24"/>
        </w:rPr>
      </w:pPr>
      <w:r>
        <w:rPr>
          <w:sz w:val="24"/>
        </w:rPr>
        <w:t xml:space="preserve">Пределы применения фланцев в зависимости от материала и температуры должны соответствовать </w:t>
      </w:r>
      <w:r w:rsidRPr="0098791C">
        <w:rPr>
          <w:sz w:val="24"/>
        </w:rPr>
        <w:t>ГО</w:t>
      </w:r>
      <w:r w:rsidRPr="0098791C">
        <w:rPr>
          <w:sz w:val="24"/>
        </w:rPr>
        <w:t>С</w:t>
      </w:r>
      <w:r w:rsidRPr="0098791C">
        <w:rPr>
          <w:sz w:val="24"/>
        </w:rPr>
        <w:t>Т 28759.1</w:t>
      </w:r>
      <w:r>
        <w:rPr>
          <w:sz w:val="24"/>
        </w:rPr>
        <w:t>.</w:t>
      </w:r>
    </w:p>
    <w:p w:rsidR="005D69B1" w:rsidRDefault="005D69B1">
      <w:pPr>
        <w:ind w:firstLine="283"/>
        <w:jc w:val="both"/>
        <w:rPr>
          <w:sz w:val="24"/>
        </w:rPr>
      </w:pPr>
      <w:r>
        <w:rPr>
          <w:sz w:val="24"/>
        </w:rPr>
        <w:t xml:space="preserve">Требования </w:t>
      </w:r>
      <w:hyperlink w:anchor="п1_2" w:tooltip="п. 1.2" w:history="1">
        <w:r>
          <w:rPr>
            <w:rStyle w:val="a3"/>
          </w:rPr>
          <w:t>п. 1</w:t>
        </w:r>
        <w:r>
          <w:rPr>
            <w:rStyle w:val="a3"/>
          </w:rPr>
          <w:t>.</w:t>
        </w:r>
        <w:r>
          <w:rPr>
            <w:rStyle w:val="a3"/>
          </w:rPr>
          <w:t>2</w:t>
        </w:r>
      </w:hyperlink>
      <w:r>
        <w:rPr>
          <w:sz w:val="24"/>
        </w:rPr>
        <w:t xml:space="preserve"> в части показателей «Внутренний диаметр аппарата </w:t>
      </w:r>
      <w:r>
        <w:rPr>
          <w:i/>
          <w:sz w:val="24"/>
          <w:lang w:val="en-US"/>
        </w:rPr>
        <w:t>D</w:t>
      </w:r>
      <w:r>
        <w:rPr>
          <w:sz w:val="24"/>
        </w:rPr>
        <w:t>»</w:t>
      </w:r>
      <w:r>
        <w:rPr>
          <w:i/>
          <w:sz w:val="24"/>
        </w:rPr>
        <w:t xml:space="preserve">, </w:t>
      </w:r>
      <w:r>
        <w:rPr>
          <w:i/>
          <w:sz w:val="24"/>
          <w:lang w:val="en-US"/>
        </w:rPr>
        <w:t>D</w:t>
      </w:r>
      <w:r>
        <w:rPr>
          <w:sz w:val="24"/>
          <w:vertAlign w:val="subscript"/>
        </w:rPr>
        <w:t>1</w:t>
      </w:r>
      <w:r>
        <w:rPr>
          <w:sz w:val="24"/>
        </w:rPr>
        <w:t xml:space="preserve">, </w:t>
      </w:r>
      <w:r>
        <w:rPr>
          <w:i/>
          <w:sz w:val="24"/>
          <w:lang w:val="en-US"/>
        </w:rPr>
        <w:t>D</w:t>
      </w:r>
      <w:r>
        <w:rPr>
          <w:sz w:val="24"/>
          <w:vertAlign w:val="subscript"/>
        </w:rPr>
        <w:t>2</w:t>
      </w:r>
      <w:r>
        <w:rPr>
          <w:sz w:val="24"/>
        </w:rPr>
        <w:t xml:space="preserve">, </w:t>
      </w:r>
      <w:r>
        <w:rPr>
          <w:i/>
          <w:sz w:val="24"/>
          <w:lang w:val="en-US"/>
        </w:rPr>
        <w:t>D</w:t>
      </w:r>
      <w:r>
        <w:rPr>
          <w:sz w:val="24"/>
          <w:vertAlign w:val="subscript"/>
        </w:rPr>
        <w:t>3</w:t>
      </w:r>
      <w:r>
        <w:rPr>
          <w:sz w:val="24"/>
        </w:rPr>
        <w:t xml:space="preserve">, </w:t>
      </w:r>
      <w:r>
        <w:rPr>
          <w:i/>
          <w:sz w:val="24"/>
          <w:lang w:val="en-US"/>
        </w:rPr>
        <w:t>D</w:t>
      </w:r>
      <w:r>
        <w:rPr>
          <w:sz w:val="24"/>
          <w:vertAlign w:val="subscript"/>
        </w:rPr>
        <w:t>4</w:t>
      </w:r>
      <w:r>
        <w:rPr>
          <w:sz w:val="24"/>
        </w:rPr>
        <w:t xml:space="preserve">, </w:t>
      </w:r>
      <w:r>
        <w:rPr>
          <w:i/>
          <w:sz w:val="24"/>
          <w:lang w:val="en-US"/>
        </w:rPr>
        <w:t>D</w:t>
      </w:r>
      <w:r>
        <w:rPr>
          <w:sz w:val="24"/>
          <w:vertAlign w:val="subscript"/>
        </w:rPr>
        <w:t>5</w:t>
      </w:r>
      <w:r>
        <w:rPr>
          <w:sz w:val="24"/>
        </w:rPr>
        <w:t xml:space="preserve">, </w:t>
      </w:r>
      <w:r>
        <w:rPr>
          <w:i/>
          <w:sz w:val="24"/>
          <w:lang w:val="en-US"/>
        </w:rPr>
        <w:t>D</w:t>
      </w:r>
      <w:r>
        <w:rPr>
          <w:sz w:val="24"/>
          <w:vertAlign w:val="subscript"/>
        </w:rPr>
        <w:t>6</w:t>
      </w:r>
      <w:r>
        <w:rPr>
          <w:sz w:val="24"/>
        </w:rPr>
        <w:t xml:space="preserve">, </w:t>
      </w:r>
      <w:r>
        <w:rPr>
          <w:i/>
          <w:sz w:val="24"/>
          <w:lang w:val="en-US"/>
        </w:rPr>
        <w:t>D</w:t>
      </w:r>
      <w:r>
        <w:rPr>
          <w:sz w:val="24"/>
          <w:vertAlign w:val="subscript"/>
        </w:rPr>
        <w:t>7</w:t>
      </w:r>
      <w:r>
        <w:rPr>
          <w:sz w:val="24"/>
        </w:rPr>
        <w:t xml:space="preserve">, </w:t>
      </w:r>
      <w:hyperlink w:anchor="п1_4" w:tooltip="п. 1.4 " w:history="1">
        <w:r>
          <w:rPr>
            <w:rStyle w:val="a3"/>
          </w:rPr>
          <w:t>п. 1.4</w:t>
        </w:r>
      </w:hyperlink>
      <w:r>
        <w:rPr>
          <w:sz w:val="24"/>
        </w:rPr>
        <w:t xml:space="preserve"> в части показателя «Внутренний диаметр аппарата </w:t>
      </w:r>
      <w:r>
        <w:rPr>
          <w:i/>
          <w:sz w:val="24"/>
        </w:rPr>
        <w:t>D</w:t>
      </w:r>
      <w:r>
        <w:rPr>
          <w:sz w:val="24"/>
        </w:rPr>
        <w:t xml:space="preserve"> «настоящего стандарта являются обязательными, другие требования настоящего стандарта являются рекомендуемыми.</w:t>
      </w:r>
    </w:p>
    <w:p w:rsidR="005D69B1" w:rsidRDefault="005D69B1">
      <w:pPr>
        <w:pStyle w:val="1"/>
      </w:pPr>
      <w:bookmarkStart w:id="1" w:name="_Toc507835684"/>
      <w:r>
        <w:t>1. КОНСТРУКЦИЯ И РАЗМЕРЫ</w:t>
      </w:r>
      <w:bookmarkEnd w:id="1"/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>1.1. Стандарт устанавливает конструкции фланцев следующих исполнений:</w: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>1 - с впадиной;</w: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>2 - с выступом;</w: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>3 - с пазом;</w: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>4 - с шипом;</w: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 xml:space="preserve">5 - с впадиной, облицованные листом из </w:t>
      </w:r>
      <w:proofErr w:type="gramStart"/>
      <w:r>
        <w:rPr>
          <w:sz w:val="24"/>
        </w:rPr>
        <w:t>коррозионно-стойкой</w:t>
      </w:r>
      <w:proofErr w:type="gramEnd"/>
      <w:r>
        <w:rPr>
          <w:sz w:val="24"/>
        </w:rPr>
        <w:t xml:space="preserve"> стали;</w: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 xml:space="preserve">6 - с выступом, облицованные листом из </w:t>
      </w:r>
      <w:proofErr w:type="gramStart"/>
      <w:r>
        <w:rPr>
          <w:sz w:val="24"/>
        </w:rPr>
        <w:t>коррозионно-стойкой</w:t>
      </w:r>
      <w:proofErr w:type="gramEnd"/>
      <w:r>
        <w:rPr>
          <w:sz w:val="24"/>
        </w:rPr>
        <w:t xml:space="preserve"> стали;</w: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 xml:space="preserve">7 - с пазом, облицованные листом из </w:t>
      </w:r>
      <w:proofErr w:type="gramStart"/>
      <w:r>
        <w:rPr>
          <w:sz w:val="24"/>
        </w:rPr>
        <w:t>коррозионно-стойкой</w:t>
      </w:r>
      <w:proofErr w:type="gramEnd"/>
      <w:r>
        <w:rPr>
          <w:sz w:val="24"/>
        </w:rPr>
        <w:t xml:space="preserve"> стали;</w: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 xml:space="preserve">8 - с шипом, облицованные листом из </w:t>
      </w:r>
      <w:proofErr w:type="gramStart"/>
      <w:r>
        <w:rPr>
          <w:sz w:val="24"/>
        </w:rPr>
        <w:t>коррозионно-стойкой</w:t>
      </w:r>
      <w:proofErr w:type="gramEnd"/>
      <w:r>
        <w:rPr>
          <w:sz w:val="24"/>
        </w:rPr>
        <w:t xml:space="preserve"> стали;</w: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 xml:space="preserve">9 - с впадиной, наплавленные </w:t>
      </w:r>
      <w:proofErr w:type="gramStart"/>
      <w:r>
        <w:rPr>
          <w:sz w:val="24"/>
        </w:rPr>
        <w:t>коррозионно-стойкой</w:t>
      </w:r>
      <w:proofErr w:type="gramEnd"/>
      <w:r>
        <w:rPr>
          <w:sz w:val="24"/>
        </w:rPr>
        <w:t xml:space="preserve"> сталью;</w: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 xml:space="preserve">10 - с выступом, наплавленные </w:t>
      </w:r>
      <w:proofErr w:type="gramStart"/>
      <w:r>
        <w:rPr>
          <w:sz w:val="24"/>
        </w:rPr>
        <w:t>коррозионно-стойкой</w:t>
      </w:r>
      <w:proofErr w:type="gramEnd"/>
      <w:r>
        <w:rPr>
          <w:sz w:val="24"/>
        </w:rPr>
        <w:t xml:space="preserve"> сталью;</w: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 xml:space="preserve">11 - с пазом, наплавленные </w:t>
      </w:r>
      <w:proofErr w:type="gramStart"/>
      <w:r>
        <w:rPr>
          <w:sz w:val="24"/>
        </w:rPr>
        <w:t>коррозионно-стойкой</w:t>
      </w:r>
      <w:proofErr w:type="gramEnd"/>
      <w:r>
        <w:rPr>
          <w:sz w:val="24"/>
        </w:rPr>
        <w:t xml:space="preserve"> сталью;</w: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 xml:space="preserve">12 - с шипом, наплавленные </w:t>
      </w:r>
      <w:proofErr w:type="gramStart"/>
      <w:r>
        <w:rPr>
          <w:sz w:val="24"/>
        </w:rPr>
        <w:t>коррозионно-стойкой</w:t>
      </w:r>
      <w:proofErr w:type="gramEnd"/>
      <w:r>
        <w:rPr>
          <w:sz w:val="24"/>
        </w:rPr>
        <w:t xml:space="preserve"> сталью.</w:t>
      </w:r>
    </w:p>
    <w:p w:rsidR="005D69B1" w:rsidRDefault="005D69B1">
      <w:pPr>
        <w:ind w:firstLine="283"/>
        <w:rPr>
          <w:sz w:val="24"/>
        </w:rPr>
      </w:pPr>
      <w:bookmarkStart w:id="2" w:name="п1_2"/>
      <w:r>
        <w:rPr>
          <w:sz w:val="24"/>
        </w:rPr>
        <w:t xml:space="preserve">1.2. Конструкция м размеры фланцев должны соответствовать черт. 1-6 и </w:t>
      </w:r>
      <w:hyperlink w:anchor="таблица_1" w:history="1">
        <w:r>
          <w:rPr>
            <w:rStyle w:val="a3"/>
          </w:rPr>
          <w:t>табл. 1</w:t>
        </w:r>
      </w:hyperlink>
      <w:r>
        <w:rPr>
          <w:sz w:val="24"/>
        </w:rPr>
        <w:t xml:space="preserve"> и </w:t>
      </w:r>
      <w:hyperlink w:anchor="таблица_2" w:history="1">
        <w:r>
          <w:rPr>
            <w:rStyle w:val="a3"/>
          </w:rPr>
          <w:t>2</w:t>
        </w:r>
      </w:hyperlink>
      <w:r>
        <w:rPr>
          <w:sz w:val="24"/>
        </w:rPr>
        <w:t>.</w:t>
      </w:r>
    </w:p>
    <w:bookmarkEnd w:id="2"/>
    <w:p w:rsidR="005D69B1" w:rsidRDefault="007D4662">
      <w:pPr>
        <w:spacing w:before="120" w:after="120"/>
        <w:jc w:val="center"/>
        <w:rPr>
          <w:sz w:val="24"/>
        </w:rPr>
      </w:pPr>
      <w:r>
        <w:rPr>
          <w:sz w:val="24"/>
        </w:rPr>
        <w:lastRenderedPageBreak/>
        <w:pict>
          <v:shape id="_x0000_i1026" type="#_x0000_t75" style="width:313.65pt;height:458.9pt" fillcolor="window">
            <v:imagedata r:id="rId5" o:title="Untitled-1"/>
          </v:shape>
        </w:pict>
      </w:r>
    </w:p>
    <w:p w:rsidR="005D69B1" w:rsidRDefault="005D69B1">
      <w:pPr>
        <w:jc w:val="center"/>
        <w:rPr>
          <w:sz w:val="24"/>
        </w:rPr>
      </w:pPr>
      <w:r>
        <w:rPr>
          <w:sz w:val="24"/>
        </w:rPr>
        <w:t>Черт. 1</w:t>
      </w:r>
    </w:p>
    <w:p w:rsidR="005D69B1" w:rsidRDefault="007D4662">
      <w:pPr>
        <w:spacing w:before="120" w:after="120"/>
        <w:jc w:val="center"/>
        <w:rPr>
          <w:sz w:val="24"/>
        </w:rPr>
      </w:pPr>
      <w:r>
        <w:rPr>
          <w:sz w:val="24"/>
        </w:rPr>
        <w:lastRenderedPageBreak/>
        <w:pict>
          <v:shape id="_x0000_i1027" type="#_x0000_t75" style="width:318.7pt;height:477.1pt" fillcolor="window">
            <v:imagedata r:id="rId6" o:title="Untitled-2"/>
          </v:shape>
        </w:pict>
      </w:r>
    </w:p>
    <w:p w:rsidR="005D69B1" w:rsidRDefault="005D69B1">
      <w:pPr>
        <w:jc w:val="center"/>
        <w:rPr>
          <w:sz w:val="24"/>
        </w:rPr>
      </w:pPr>
      <w:r>
        <w:rPr>
          <w:sz w:val="24"/>
        </w:rPr>
        <w:t>Черт. 2</w:t>
      </w:r>
    </w:p>
    <w:p w:rsidR="005D69B1" w:rsidRDefault="007D4662">
      <w:pPr>
        <w:spacing w:before="120" w:after="120"/>
        <w:jc w:val="center"/>
        <w:rPr>
          <w:sz w:val="24"/>
        </w:rPr>
      </w:pPr>
      <w:r>
        <w:rPr>
          <w:sz w:val="24"/>
        </w:rPr>
        <w:lastRenderedPageBreak/>
        <w:pict>
          <v:shape id="_x0000_i1028" type="#_x0000_t75" style="width:334.35pt;height:553.45pt" fillcolor="window">
            <v:imagedata r:id="rId7" o:title="Untitled-3"/>
          </v:shape>
        </w:pic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>______________</w:t>
      </w:r>
    </w:p>
    <w:p w:rsidR="005D69B1" w:rsidRDefault="005D69B1">
      <w:pPr>
        <w:spacing w:after="120"/>
        <w:ind w:firstLine="284"/>
      </w:pPr>
      <w:r>
        <w:rPr>
          <w:i/>
        </w:rPr>
        <w:t>*</w:t>
      </w:r>
      <w:r>
        <w:t xml:space="preserve"> Размер равен </w:t>
      </w:r>
      <w:r w:rsidR="00965ADE">
        <w:rPr>
          <w:vertAlign w:val="subscript"/>
        </w:rPr>
        <w:object w:dxaOrig="240" w:dyaOrig="620">
          <v:shape id="_x0000_i1029" type="#_x0000_t75" style="width:11.9pt;height:31.3pt" o:ole="" fillcolor="window">
            <v:imagedata r:id="rId8" o:title=""/>
          </v:shape>
          <o:OLEObject Type="Embed" ProgID="Equation.3" ShapeID="_x0000_i1029" DrawAspect="Content" ObjectID="_1825234463" r:id="rId9"/>
        </w:object>
      </w:r>
    </w:p>
    <w:p w:rsidR="005D69B1" w:rsidRDefault="005D69B1">
      <w:pPr>
        <w:jc w:val="center"/>
        <w:rPr>
          <w:sz w:val="24"/>
        </w:rPr>
      </w:pPr>
      <w:r>
        <w:rPr>
          <w:sz w:val="24"/>
        </w:rPr>
        <w:t>Черт. 3</w:t>
      </w:r>
    </w:p>
    <w:p w:rsidR="005D69B1" w:rsidRDefault="0098791C">
      <w:pPr>
        <w:spacing w:before="120" w:after="120"/>
        <w:jc w:val="center"/>
        <w:rPr>
          <w:sz w:val="24"/>
        </w:rPr>
      </w:pPr>
      <w:r>
        <w:rPr>
          <w:sz w:val="24"/>
        </w:rPr>
        <w:lastRenderedPageBreak/>
        <w:pict>
          <v:shape id="_x0000_i1030" type="#_x0000_t75" style="width:348.1pt;height:524.05pt" fillcolor="window">
            <v:imagedata r:id="rId10" o:title="Untitled-4"/>
          </v:shape>
        </w:pic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>______________</w:t>
      </w:r>
    </w:p>
    <w:p w:rsidR="005D69B1" w:rsidRDefault="005D69B1">
      <w:pPr>
        <w:spacing w:after="120"/>
        <w:ind w:firstLine="284"/>
      </w:pPr>
      <w:r>
        <w:rPr>
          <w:i/>
        </w:rPr>
        <w:t>*</w:t>
      </w:r>
      <w:r>
        <w:t xml:space="preserve"> Размер равен </w:t>
      </w:r>
      <w:r w:rsidR="00965ADE">
        <w:rPr>
          <w:vertAlign w:val="subscript"/>
        </w:rPr>
        <w:object w:dxaOrig="240" w:dyaOrig="620">
          <v:shape id="_x0000_i1031" type="#_x0000_t75" style="width:11.9pt;height:31.3pt" o:ole="" fillcolor="window">
            <v:imagedata r:id="rId8" o:title=""/>
          </v:shape>
          <o:OLEObject Type="Embed" ProgID="Equation.3" ShapeID="_x0000_i1031" DrawAspect="Content" ObjectID="_1825234464" r:id="rId11"/>
        </w:object>
      </w:r>
    </w:p>
    <w:p w:rsidR="005D69B1" w:rsidRDefault="005D69B1">
      <w:pPr>
        <w:jc w:val="center"/>
        <w:rPr>
          <w:sz w:val="24"/>
        </w:rPr>
      </w:pPr>
      <w:r>
        <w:rPr>
          <w:sz w:val="24"/>
        </w:rPr>
        <w:t>Черт. 4</w:t>
      </w:r>
    </w:p>
    <w:p w:rsidR="005D69B1" w:rsidRDefault="0098791C">
      <w:pPr>
        <w:spacing w:before="120" w:after="120"/>
        <w:jc w:val="center"/>
        <w:rPr>
          <w:sz w:val="24"/>
        </w:rPr>
      </w:pPr>
      <w:r>
        <w:rPr>
          <w:sz w:val="24"/>
        </w:rPr>
        <w:lastRenderedPageBreak/>
        <w:pict>
          <v:shape id="_x0000_i1032" type="#_x0000_t75" style="width:333.7pt;height:457.05pt" fillcolor="window">
            <v:imagedata r:id="rId12" o:title="Untitled-5"/>
          </v:shape>
        </w:pict>
      </w:r>
    </w:p>
    <w:p w:rsidR="005D69B1" w:rsidRDefault="005D69B1">
      <w:pPr>
        <w:jc w:val="center"/>
        <w:rPr>
          <w:sz w:val="24"/>
        </w:rPr>
      </w:pPr>
      <w:r>
        <w:rPr>
          <w:sz w:val="24"/>
        </w:rPr>
        <w:t>Черт. 5</w:t>
      </w:r>
    </w:p>
    <w:p w:rsidR="005D69B1" w:rsidRDefault="0098791C">
      <w:pPr>
        <w:spacing w:before="120" w:after="120"/>
        <w:jc w:val="center"/>
        <w:rPr>
          <w:sz w:val="24"/>
        </w:rPr>
      </w:pPr>
      <w:r>
        <w:rPr>
          <w:sz w:val="24"/>
        </w:rPr>
        <w:lastRenderedPageBreak/>
        <w:pict>
          <v:shape id="_x0000_i1033" type="#_x0000_t75" style="width:340.6pt;height:519.05pt" fillcolor="window">
            <v:imagedata r:id="rId13" o:title="Untitled-6"/>
          </v:shape>
        </w:pict>
      </w:r>
    </w:p>
    <w:p w:rsidR="005D69B1" w:rsidRDefault="005D69B1">
      <w:pPr>
        <w:spacing w:after="120"/>
        <w:jc w:val="center"/>
        <w:rPr>
          <w:sz w:val="24"/>
        </w:rPr>
      </w:pPr>
      <w:r>
        <w:rPr>
          <w:sz w:val="24"/>
        </w:rPr>
        <w:t>Черт. 6</w:t>
      </w:r>
    </w:p>
    <w:p w:rsidR="005D69B1" w:rsidRDefault="005D69B1">
      <w:pPr>
        <w:jc w:val="right"/>
        <w:rPr>
          <w:sz w:val="24"/>
        </w:rPr>
      </w:pPr>
      <w:bookmarkStart w:id="3" w:name="таблица_1"/>
      <w:r>
        <w:rPr>
          <w:sz w:val="24"/>
        </w:rPr>
        <w:t>Таблица 1</w:t>
      </w:r>
      <w:bookmarkEnd w:id="3"/>
    </w:p>
    <w:p w:rsidR="005D69B1" w:rsidRDefault="005D69B1">
      <w:pPr>
        <w:pStyle w:val="FR1"/>
        <w:rPr>
          <w:b w:val="0"/>
        </w:rPr>
      </w:pPr>
      <w:r>
        <w:rPr>
          <w:b w:val="0"/>
        </w:rPr>
        <w:t>Размеры, мм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1"/>
        <w:gridCol w:w="458"/>
        <w:gridCol w:w="458"/>
        <w:gridCol w:w="458"/>
        <w:gridCol w:w="458"/>
        <w:gridCol w:w="456"/>
        <w:gridCol w:w="458"/>
        <w:gridCol w:w="456"/>
        <w:gridCol w:w="458"/>
        <w:gridCol w:w="459"/>
        <w:gridCol w:w="457"/>
        <w:gridCol w:w="459"/>
        <w:gridCol w:w="329"/>
        <w:gridCol w:w="757"/>
        <w:gridCol w:w="1020"/>
        <w:gridCol w:w="885"/>
      </w:tblGrid>
      <w:tr w:rsidR="005D69B1">
        <w:trPr>
          <w:tblHeader/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 xml:space="preserve">Внутренний диаметр аппарата </w:t>
            </w:r>
            <w:r>
              <w:rPr>
                <w:i/>
                <w:lang w:val="en-US"/>
              </w:rPr>
              <w:t>D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1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2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3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4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  <w:rPr>
                <w:i/>
              </w:rPr>
            </w:pPr>
            <w:r>
              <w:rPr>
                <w:i/>
              </w:rPr>
              <w:t>а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5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а</w:t>
            </w:r>
            <w:r>
              <w:rPr>
                <w:vertAlign w:val="subscript"/>
              </w:rPr>
              <w:t>1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6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7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H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d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Болты, шпильки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Давление условное, МПа</w:t>
            </w:r>
          </w:p>
        </w:tc>
      </w:tr>
      <w:tr w:rsidR="005D69B1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rPr>
                <w:lang w:val="en-US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диаметр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количество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535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495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458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466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13,5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457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432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590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454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450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590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514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522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13,5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513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464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482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472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490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640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580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15,5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507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474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640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564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572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13,5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563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532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544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695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635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15,5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557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532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568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740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664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672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663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634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616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648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795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657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664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840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764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772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763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716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736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774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773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895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772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757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732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766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744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792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М36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945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905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866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876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865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838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846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876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20,5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868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838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876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848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904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1045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1005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966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976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965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948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978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977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932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М24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20,5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968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4.0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1005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988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952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1145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1105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1066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1076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15,5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1064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1044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1030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1092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1066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М24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20,5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1073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1042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1088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М36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1095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1126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М42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1250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1210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1168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1180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15,5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1166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1144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1235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1190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1188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1172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1144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1192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М36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1206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1164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1236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1350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1310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1268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1280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15,5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1266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1248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lang w:val="en-US"/>
              </w:rPr>
              <w:t>M</w:t>
            </w:r>
            <w:r>
              <w:t>20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1256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1206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1238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1276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1287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1248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1302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М36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1268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1346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1450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1410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1368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1380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15,5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1363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1352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1338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1387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1565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1372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1456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255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М48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1550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1510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1470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1484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15,5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1168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1452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1506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1438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1484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1492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1454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1516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1176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М52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(1500)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1584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1568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1558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lang w:val="en-US"/>
              </w:rPr>
              <w:t>M</w:t>
            </w:r>
            <w:r>
              <w:t>20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1633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1582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1532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1564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1603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1542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1590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28,5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1601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1632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М42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1627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1672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М52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1780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1730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1682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1696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17,5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1679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1634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1668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1760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1708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1642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1690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1915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1664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1732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М42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1995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1900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1732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1686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1784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М52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1980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1930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1882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1896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17,5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1879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1864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М24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1872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1965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1910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1928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1907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1842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1896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2185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2135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2086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2100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21,5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2083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2064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2074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2235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2175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2116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2113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2044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2104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195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2200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2385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2335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2286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2283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2228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2270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135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2236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2273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2595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2540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2505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2432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2610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2550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2496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2510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2600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2695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2710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2692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2632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2676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М27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2697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2644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2684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2945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2895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2910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2876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2960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2906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2920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2903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2848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2884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180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3220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3160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3106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3103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3048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3090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3200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3420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3360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3306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3320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3303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3236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3284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3252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3292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3400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3600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3540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3486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3500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3483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3440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3466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0,6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3620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3560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3506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3520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3503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3486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3600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3800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3740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3686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3700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3640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3666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0,6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3820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3760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3706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3720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3703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3644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3686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3800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3950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3896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3910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3893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3840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3870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0,6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3980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3916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3930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3913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3848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3890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4220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4160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4106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4120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27,5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4103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0,6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4250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4180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4116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4130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4113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4096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195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spacing w:before="120"/>
              <w:ind w:firstLine="284"/>
            </w:pPr>
            <w:r>
              <w:rPr>
                <w:spacing w:val="40"/>
              </w:rPr>
              <w:t>Примечания</w:t>
            </w:r>
            <w:r>
              <w:t>:</w:t>
            </w:r>
          </w:p>
          <w:p w:rsidR="005D69B1" w:rsidRDefault="005D69B1">
            <w:pPr>
              <w:ind w:firstLine="283"/>
            </w:pPr>
            <w:r>
              <w:t xml:space="preserve">1. При применении прокладки из фторопласта - 4 размер </w:t>
            </w:r>
            <w:r>
              <w:rPr>
                <w:i/>
                <w:lang w:val="en-US"/>
              </w:rPr>
              <w:t>D</w:t>
            </w:r>
            <w:r>
              <w:rPr>
                <w:vertAlign w:val="subscript"/>
              </w:rPr>
              <w:t>3</w:t>
            </w:r>
            <w:r>
              <w:t xml:space="preserve"> равен </w:t>
            </w:r>
            <w:r>
              <w:rPr>
                <w:i/>
                <w:lang w:val="en-US"/>
              </w:rPr>
              <w:t>D</w:t>
            </w:r>
            <w:r>
              <w:rPr>
                <w:vertAlign w:val="subscript"/>
              </w:rPr>
              <w:t>5</w:t>
            </w:r>
            <w:r>
              <w:t xml:space="preserve"> и </w:t>
            </w:r>
            <w:proofErr w:type="gramStart"/>
            <w:r>
              <w:t>размер</w:t>
            </w:r>
            <w:proofErr w:type="gramEnd"/>
            <w:r>
              <w:t xml:space="preserve"> </w:t>
            </w:r>
            <w:r>
              <w:rPr>
                <w:i/>
              </w:rPr>
              <w:t>а</w:t>
            </w:r>
            <w:r>
              <w:t xml:space="preserve"> равен </w:t>
            </w:r>
            <w:r>
              <w:rPr>
                <w:i/>
              </w:rPr>
              <w:t>а</w:t>
            </w:r>
            <w:r>
              <w:rPr>
                <w:vertAlign w:val="subscript"/>
              </w:rPr>
              <w:t>1</w:t>
            </w:r>
            <w:r>
              <w:t>+0,6.</w:t>
            </w:r>
          </w:p>
          <w:p w:rsidR="005D69B1" w:rsidRDefault="005D69B1">
            <w:pPr>
              <w:spacing w:after="120"/>
              <w:ind w:firstLine="284"/>
              <w:jc w:val="both"/>
            </w:pPr>
            <w:r>
              <w:t>2. Размеры, указанные в скобках, применять не рекомендуется.</w:t>
            </w:r>
          </w:p>
        </w:tc>
      </w:tr>
    </w:tbl>
    <w:p w:rsidR="005D69B1" w:rsidRDefault="005D69B1">
      <w:pPr>
        <w:spacing w:before="120"/>
        <w:jc w:val="right"/>
        <w:rPr>
          <w:sz w:val="24"/>
        </w:rPr>
      </w:pPr>
      <w:bookmarkStart w:id="4" w:name="таблица_2"/>
      <w:r>
        <w:rPr>
          <w:sz w:val="24"/>
        </w:rPr>
        <w:t>Таблица 2</w:t>
      </w:r>
    </w:p>
    <w:bookmarkEnd w:id="4"/>
    <w:p w:rsidR="005D69B1" w:rsidRDefault="005D69B1">
      <w:pPr>
        <w:pStyle w:val="FR1"/>
        <w:rPr>
          <w:b w:val="0"/>
        </w:rPr>
      </w:pPr>
      <w:r>
        <w:rPr>
          <w:b w:val="0"/>
        </w:rPr>
        <w:t>Размеры, мм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420"/>
        <w:gridCol w:w="420"/>
        <w:gridCol w:w="423"/>
        <w:gridCol w:w="421"/>
        <w:gridCol w:w="423"/>
        <w:gridCol w:w="423"/>
        <w:gridCol w:w="423"/>
        <w:gridCol w:w="421"/>
        <w:gridCol w:w="423"/>
        <w:gridCol w:w="423"/>
        <w:gridCol w:w="423"/>
        <w:gridCol w:w="423"/>
        <w:gridCol w:w="423"/>
        <w:gridCol w:w="757"/>
        <w:gridCol w:w="1020"/>
        <w:gridCol w:w="885"/>
      </w:tblGrid>
      <w:tr w:rsidR="005D69B1">
        <w:trPr>
          <w:tblHeader/>
          <w:jc w:val="center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Сортамент днища или трубы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D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1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2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3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4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  <w:rPr>
                <w:i/>
              </w:rPr>
            </w:pPr>
            <w:r>
              <w:rPr>
                <w:i/>
              </w:rPr>
              <w:t>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5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а</w:t>
            </w:r>
            <w:r>
              <w:rPr>
                <w:vertAlign w:val="subscript"/>
              </w:rPr>
              <w:t>1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6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7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b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H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rPr>
                <w:i/>
              </w:rPr>
              <w:t>d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Болты, шпильки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Давление условное, МПа</w:t>
            </w:r>
          </w:p>
        </w:tc>
      </w:tr>
      <w:tr w:rsidR="005D69B1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1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диаметр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количество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</w:tr>
      <w:tr w:rsidR="005D69B1">
        <w:trPr>
          <w:jc w:val="center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426Х10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535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495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458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466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13,5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457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426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444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590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432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90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426Х12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432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462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480Х12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456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590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522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480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494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640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580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516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482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530Х10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640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564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572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563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532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530Х12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695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635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535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556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630Х10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740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664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672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663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632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630Х14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795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735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657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635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662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720Х10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840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762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772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763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740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720</w:t>
            </w:r>
            <w:r>
              <w:rPr>
                <w:lang w:val="en-US"/>
              </w:rPr>
              <w:t>X</w:t>
            </w:r>
            <w:r>
              <w:t>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696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774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724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2,5</w:t>
            </w:r>
          </w:p>
        </w:tc>
      </w:tr>
    </w:tbl>
    <w:p w:rsidR="005D69B1" w:rsidRDefault="005D69B1">
      <w:pPr>
        <w:spacing w:before="120"/>
        <w:ind w:firstLine="284"/>
        <w:rPr>
          <w:sz w:val="24"/>
        </w:rPr>
      </w:pPr>
      <w:r>
        <w:rPr>
          <w:spacing w:val="40"/>
          <w:sz w:val="24"/>
        </w:rPr>
        <w:t>Пример условного обозначения</w:t>
      </w:r>
      <w:r>
        <w:rPr>
          <w:sz w:val="24"/>
        </w:rPr>
        <w:t xml:space="preserve"> фланца исполнения 1 диаметром 1200 мм на условное давление 2,5 МПа из стали 12Х18Н10Т.</w:t>
      </w:r>
    </w:p>
    <w:p w:rsidR="005D69B1" w:rsidRDefault="005D69B1">
      <w:pPr>
        <w:spacing w:before="120" w:after="120"/>
        <w:jc w:val="center"/>
        <w:rPr>
          <w:i/>
          <w:sz w:val="24"/>
        </w:rPr>
      </w:pPr>
      <w:r>
        <w:rPr>
          <w:i/>
          <w:sz w:val="24"/>
        </w:rPr>
        <w:t>Фланец 1-1200-2,5-12Х18Н10Т ГОСТ 28759.3-90</w: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lastRenderedPageBreak/>
        <w:t>То же, для фланца с прокладкой из фторопласта.</w:t>
      </w:r>
    </w:p>
    <w:p w:rsidR="005D69B1" w:rsidRDefault="005D69B1">
      <w:pPr>
        <w:spacing w:before="120" w:after="120"/>
        <w:jc w:val="center"/>
        <w:rPr>
          <w:i/>
          <w:sz w:val="24"/>
        </w:rPr>
      </w:pPr>
      <w:r>
        <w:rPr>
          <w:i/>
          <w:sz w:val="24"/>
        </w:rPr>
        <w:t>Фланец 1-1200-2,5-Ф-12Х18Н10Т ГОСТ 28759.3-90</w:t>
      </w:r>
    </w:p>
    <w:p w:rsidR="005D69B1" w:rsidRDefault="005D69B1">
      <w:pPr>
        <w:ind w:firstLine="283"/>
        <w:jc w:val="both"/>
        <w:rPr>
          <w:sz w:val="24"/>
        </w:rPr>
      </w:pPr>
      <w:r>
        <w:rPr>
          <w:spacing w:val="40"/>
          <w:sz w:val="24"/>
        </w:rPr>
        <w:t>Пример условного обозначения</w:t>
      </w:r>
      <w:r>
        <w:rPr>
          <w:sz w:val="24"/>
        </w:rPr>
        <w:t xml:space="preserve"> фланца для аппарата с обечайкой из труб и с днищами с наружным базовым размером, исполнения 1 диаметром 720 мм на условное давление 2,5 МПа из стали 12Х18Н10Т.</w:t>
      </w:r>
    </w:p>
    <w:p w:rsidR="005D69B1" w:rsidRDefault="005D69B1">
      <w:pPr>
        <w:spacing w:before="120" w:after="120"/>
        <w:jc w:val="center"/>
        <w:rPr>
          <w:sz w:val="24"/>
        </w:rPr>
      </w:pPr>
      <w:r>
        <w:rPr>
          <w:i/>
          <w:sz w:val="24"/>
        </w:rPr>
        <w:t>Фланец 1-720-2,5-12Х18Н10Т ГОСТ 28759.3-90</w:t>
      </w:r>
    </w:p>
    <w:p w:rsidR="005D69B1" w:rsidRDefault="005D69B1">
      <w:pPr>
        <w:ind w:firstLine="283"/>
        <w:rPr>
          <w:sz w:val="24"/>
        </w:rPr>
      </w:pPr>
      <w:r>
        <w:rPr>
          <w:sz w:val="24"/>
        </w:rPr>
        <w:t>1.3. Технические требования по ГОСТ 28759.5.</w:t>
      </w:r>
    </w:p>
    <w:p w:rsidR="005D69B1" w:rsidRDefault="005D69B1">
      <w:pPr>
        <w:ind w:firstLine="283"/>
        <w:rPr>
          <w:sz w:val="24"/>
        </w:rPr>
      </w:pPr>
      <w:bookmarkStart w:id="5" w:name="п1_4"/>
      <w:r>
        <w:rPr>
          <w:sz w:val="24"/>
        </w:rPr>
        <w:t xml:space="preserve">1.4. Масса фланцев указана </w:t>
      </w:r>
      <w:hyperlink w:anchor="таблица_3" w:history="1">
        <w:r>
          <w:rPr>
            <w:rStyle w:val="a3"/>
          </w:rPr>
          <w:t>в та</w:t>
        </w:r>
        <w:r>
          <w:rPr>
            <w:rStyle w:val="a3"/>
          </w:rPr>
          <w:t>б</w:t>
        </w:r>
        <w:r>
          <w:rPr>
            <w:rStyle w:val="a3"/>
          </w:rPr>
          <w:t>л. 3</w:t>
        </w:r>
      </w:hyperlink>
      <w:r>
        <w:rPr>
          <w:sz w:val="24"/>
        </w:rPr>
        <w:t xml:space="preserve">, </w:t>
      </w:r>
      <w:hyperlink w:anchor="таблица_4" w:history="1">
        <w:r>
          <w:rPr>
            <w:rStyle w:val="a3"/>
          </w:rPr>
          <w:t>4 прило</w:t>
        </w:r>
        <w:r>
          <w:rPr>
            <w:rStyle w:val="a3"/>
          </w:rPr>
          <w:t>ж</w:t>
        </w:r>
        <w:r>
          <w:rPr>
            <w:rStyle w:val="a3"/>
          </w:rPr>
          <w:t>ения</w:t>
        </w:r>
      </w:hyperlink>
      <w:r>
        <w:rPr>
          <w:sz w:val="24"/>
        </w:rPr>
        <w:t>.</w:t>
      </w:r>
    </w:p>
    <w:bookmarkEnd w:id="5"/>
    <w:p w:rsidR="005D69B1" w:rsidRDefault="005D69B1">
      <w:pPr>
        <w:ind w:firstLine="283"/>
        <w:rPr>
          <w:sz w:val="24"/>
        </w:rPr>
      </w:pPr>
      <w:r>
        <w:rPr>
          <w:sz w:val="24"/>
        </w:rPr>
        <w:t xml:space="preserve">1.5. Прокладки по </w:t>
      </w:r>
      <w:r w:rsidRPr="0098791C">
        <w:rPr>
          <w:sz w:val="24"/>
        </w:rPr>
        <w:t>ГОСТ</w:t>
      </w:r>
      <w:r w:rsidRPr="0098791C">
        <w:rPr>
          <w:sz w:val="24"/>
        </w:rPr>
        <w:t xml:space="preserve"> </w:t>
      </w:r>
      <w:r w:rsidRPr="0098791C">
        <w:rPr>
          <w:sz w:val="24"/>
        </w:rPr>
        <w:t>28759.6</w:t>
      </w:r>
      <w:r>
        <w:rPr>
          <w:sz w:val="24"/>
        </w:rPr>
        <w:t xml:space="preserve">, </w:t>
      </w:r>
      <w:r w:rsidRPr="0098791C">
        <w:rPr>
          <w:sz w:val="24"/>
        </w:rPr>
        <w:t>ГОСТ 2</w:t>
      </w:r>
      <w:r w:rsidRPr="0098791C">
        <w:rPr>
          <w:sz w:val="24"/>
        </w:rPr>
        <w:t>8</w:t>
      </w:r>
      <w:r w:rsidRPr="0098791C">
        <w:rPr>
          <w:sz w:val="24"/>
        </w:rPr>
        <w:t>759.7</w:t>
      </w:r>
      <w:r>
        <w:rPr>
          <w:sz w:val="24"/>
        </w:rPr>
        <w:t>.</w:t>
      </w:r>
    </w:p>
    <w:p w:rsidR="005D69B1" w:rsidRDefault="005D69B1">
      <w:pPr>
        <w:pStyle w:val="1"/>
        <w:keepNext w:val="0"/>
        <w:spacing w:after="0"/>
        <w:jc w:val="right"/>
        <w:rPr>
          <w:b w:val="0"/>
          <w:i/>
          <w:iCs/>
          <w:caps w:val="0"/>
        </w:rPr>
      </w:pPr>
      <w:bookmarkStart w:id="6" w:name="_Toc507835685"/>
      <w:r>
        <w:rPr>
          <w:b w:val="0"/>
          <w:i/>
          <w:iCs/>
          <w:caps w:val="0"/>
        </w:rPr>
        <w:t>ПРИЛОЖЕНИЕ</w:t>
      </w:r>
      <w:r>
        <w:rPr>
          <w:b w:val="0"/>
          <w:i/>
          <w:iCs/>
          <w:caps w:val="0"/>
        </w:rPr>
        <w:br/>
        <w:t>Справочное</w:t>
      </w:r>
      <w:bookmarkEnd w:id="6"/>
    </w:p>
    <w:p w:rsidR="005D69B1" w:rsidRDefault="005D69B1">
      <w:pPr>
        <w:spacing w:before="120"/>
        <w:jc w:val="right"/>
        <w:rPr>
          <w:sz w:val="24"/>
        </w:rPr>
      </w:pPr>
      <w:bookmarkStart w:id="7" w:name="таблица_3"/>
      <w:r>
        <w:rPr>
          <w:sz w:val="24"/>
        </w:rPr>
        <w:t>Таблица 3</w:t>
      </w:r>
      <w:bookmarkEnd w:id="7"/>
    </w:p>
    <w:p w:rsidR="005D69B1" w:rsidRDefault="005D69B1">
      <w:pPr>
        <w:pStyle w:val="1"/>
        <w:rPr>
          <w:caps w:val="0"/>
        </w:rPr>
      </w:pPr>
      <w:bookmarkStart w:id="8" w:name="_Toc507835686"/>
      <w:r>
        <w:rPr>
          <w:caps w:val="0"/>
        </w:rPr>
        <w:t>Масса фланцев</w:t>
      </w:r>
      <w:bookmarkEnd w:id="8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6"/>
        <w:gridCol w:w="1083"/>
        <w:gridCol w:w="1085"/>
        <w:gridCol w:w="1083"/>
        <w:gridCol w:w="1084"/>
        <w:gridCol w:w="1082"/>
        <w:gridCol w:w="1084"/>
        <w:gridCol w:w="1030"/>
      </w:tblGrid>
      <w:tr w:rsidR="005D69B1">
        <w:trPr>
          <w:tblHeader/>
          <w:jc w:val="center"/>
        </w:trPr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Внутренний диаметр аппарата D, мм</w:t>
            </w:r>
          </w:p>
        </w:tc>
        <w:tc>
          <w:tcPr>
            <w:tcW w:w="3561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Исполнение фланца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Давление условное, МПа</w:t>
            </w:r>
          </w:p>
        </w:tc>
      </w:tr>
      <w:tr w:rsidR="005D69B1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</w:tr>
      <w:tr w:rsidR="005D69B1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56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Масса, кг, не 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25,4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25,4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26,3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24,4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34,3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35,8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26,4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26,3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25,3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35,4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36,9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31,2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29,3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39,6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56,4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55,2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57,1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54,3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67,5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69,0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79,2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78,0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80,0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77,2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91,4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92,9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(450)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29,3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29,5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30,4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28,1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39,6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41,5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31,4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29,1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40,9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42,7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39,0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40,0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37,7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49,6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51,5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66,3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64,9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67,1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63,9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79,5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80,9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92,9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91,5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93,7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90,5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106,8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108,2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32,4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32,6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33,6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31,1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43,8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45,9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34,8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45,2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47,3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43,9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44,1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45,1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42,6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56,0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58,1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86,6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85,0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87,5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83,9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101,8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103,4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108,7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107,1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109,6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106,0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124,6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126,2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600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38,4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38,7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39,9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36,9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52,0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54,4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40,4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40,7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54,3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56,7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57,9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58,2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59,4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56,4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72,6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75,1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109,3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107,4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110,3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106,1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127,3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129,0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169,2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167,4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170,7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165,5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190,7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193,1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44,8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45,1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46,5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43,1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60,5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63,3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59,1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59,5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60,8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57,4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75,9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78,7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74,3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75,1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76,4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72,5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92,9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96,0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143,2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141,2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144,4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139,6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164,8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167,0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244,6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242,1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246,6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239,6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272,1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276,1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800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59,9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60,2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61,9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57,8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78,7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81,9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71,5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71,9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73,6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69,4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91,5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94,7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97,9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98,8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100,5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95,7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120,4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124,2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177,3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175,5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178,8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173,6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203,9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206,9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300,5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297,9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302,8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295,0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335,4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338,6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900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77,5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77,9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97,7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75,1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99,4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103,0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91,4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91,8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93,8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89,0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114,7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118,3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118,2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118,8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121,1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115,1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144,2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148,5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219,3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217,1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221,0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215,0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250,4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253,6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423,6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420,5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426,4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416,9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465,3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469,9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95,7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96,1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98,0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93,3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120,5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124,5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109,2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109,6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111,4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106,7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35,0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138,9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147,2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147,8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150,4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143,8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177,2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181,9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309,7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306,6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311,9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303,8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347,9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351,9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538,1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534,4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541,6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530,1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587,3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592,8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107,7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108,1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110,4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104,8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135,7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140,0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133,4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133,7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136,0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130,4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163,0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167,2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191,8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193,0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196,0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187,8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228,5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234,1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379,7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377,6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382,0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374,8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424,7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430,0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639,5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636,1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642,9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631,6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696,3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702,7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123,3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123,7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126,1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120,1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154,9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159,6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152,2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152,6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155,0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149,0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185,6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190,3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242,4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244,1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247,8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237,9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285,4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292,0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466,0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463,3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468,6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460,0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518,0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523,6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740,8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737,3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744,9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732,1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804,6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812,1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149,3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149,8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152,4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145,9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184,8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189,8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178,5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179,0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181,6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175,1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215,3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220,4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274,7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276,5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280,5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269,4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322,3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329,9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523,3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518,9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526,0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516,3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581,0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586,6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953,5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948,7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958,5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942,3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1028,5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1037,0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159,6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160,6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163,1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156,0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198,5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204,1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188,7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189,1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192,2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185,0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228,2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233,8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326,7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329,1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333,3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320,8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380,5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389,1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605,4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601,9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608,8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597,5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670,4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676,7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1170,6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1164,9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1176,5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167,6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1256,6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1265,6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176,2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177,0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179,5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172,5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217,7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223,5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242,1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242,8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246,6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236,9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289,4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296,1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366,5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369,0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373,5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360,2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424,7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434,4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817,9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813,2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822,4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807,4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892,6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901,3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1327,3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1321,7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1334,0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1313,3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1421,3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1432,1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219,1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219,9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223,9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213,7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267,5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274,8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259,3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260,1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264,1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253,9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309,3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316,6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417,2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418,7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424,6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410,4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480,7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490,9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931,2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927,2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936,4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920,6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1012,3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1022,6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1550,0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1544,1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1557,9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1534,5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1654,7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1666,5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272,1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273,0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277,5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266,1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328,3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336,4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319,2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320,1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324,6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313,2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377,1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385,3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535,1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537,6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543,7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о26,8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611,1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621,9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343,4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344,9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348,9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337,9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410,0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419,6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413,3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415,8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419,8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408,7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482,8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492,4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732,9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736,5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742,2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724,9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823,4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836,8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407,3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409,0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413,4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401,2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481,5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492,0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488,1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489,1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494,2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482,1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565,6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576,1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502,2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503,9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509,4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494,8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586,4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597,3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733,2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735,1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741,3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724,8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827,5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840,5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2600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610,9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613,6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619,4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602,7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706,7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720,4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850,3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852,8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859,7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840,9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995,6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970,2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681,6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684,5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690,8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672,8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784,7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799,5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997,9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1001,6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1008,7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987,5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1114,8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1131,3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878,8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883,2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890,8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868,1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998,0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1016,1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1170,5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1177,9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1184,4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1180,6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1305,0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1325,0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1004,9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1009,5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1015,7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995,9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1136,7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1156,0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1360,8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1325,9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1332,7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13123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1502,0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1481,9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3400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656,3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657,1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663,5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647,7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765,7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781,9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0,6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1164,5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1169,5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475,9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1155,0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1307,8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1328,2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3600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694,9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695,7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702,5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685,8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810,6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827,7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0,6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1317,6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1322,8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1329,6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1307,5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1470,9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1492,6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3800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878,9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882,1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889,9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868,8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1012,4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1032,5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0,6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1442,7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1450,7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1457,8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1431,7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1608,5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1633,7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lastRenderedPageBreak/>
              <w:t>4000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937,1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943,0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950,5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926,0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1076,6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1100,7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0,6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1523,3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1535,6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1543,2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1515,7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1701,6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1728,2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</w:tbl>
    <w:p w:rsidR="005D69B1" w:rsidRDefault="005D69B1">
      <w:pPr>
        <w:spacing w:before="120" w:after="120"/>
        <w:jc w:val="right"/>
        <w:rPr>
          <w:sz w:val="24"/>
        </w:rPr>
      </w:pPr>
      <w:bookmarkStart w:id="9" w:name="таблица_4"/>
      <w:r>
        <w:rPr>
          <w:sz w:val="24"/>
        </w:rPr>
        <w:t>Таблица 4</w:t>
      </w:r>
      <w:bookmarkEnd w:id="9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6"/>
        <w:gridCol w:w="1083"/>
        <w:gridCol w:w="1084"/>
        <w:gridCol w:w="1084"/>
        <w:gridCol w:w="1082"/>
        <w:gridCol w:w="1084"/>
        <w:gridCol w:w="1084"/>
        <w:gridCol w:w="1030"/>
      </w:tblGrid>
      <w:tr w:rsidR="005D69B1">
        <w:trPr>
          <w:tblHeader/>
          <w:jc w:val="center"/>
        </w:trPr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 xml:space="preserve">Внутренний диаметр аппарата </w:t>
            </w:r>
            <w:r>
              <w:rPr>
                <w:i/>
              </w:rPr>
              <w:t>D</w:t>
            </w:r>
            <w:r>
              <w:t>, мм</w:t>
            </w:r>
          </w:p>
        </w:tc>
        <w:tc>
          <w:tcPr>
            <w:tcW w:w="3561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Исполнение фланца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Давление условное, МПа</w:t>
            </w:r>
          </w:p>
        </w:tc>
      </w:tr>
      <w:tr w:rsidR="005D69B1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</w:tr>
      <w:tr w:rsidR="005D69B1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356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Масса, кг, не 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35,4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34,5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28,0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30,0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34,3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34,3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36,6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35,6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29,2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31,4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36,4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35,4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40,6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39,8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35,6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39,6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39,6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68,5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67,8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60,1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63,2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66,3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67,6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92,3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91,7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84,0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88,1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90,2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91,5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(450)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41,0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39,8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32,2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34,9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40,0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39,7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42,3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36,1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51,0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49,8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42,2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44,9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50,1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49,7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80,6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79,6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71,0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74,3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78,5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79,6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107,9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106,9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98,3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101,6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105,8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106,9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500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45,3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44,0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35,6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38,6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44,3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44,1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46,8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46,4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37,1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40,0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46,7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45,5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57,5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56,2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47,8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508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56,5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56,3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103,0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101,9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92,3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96,0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100,6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102,1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125,8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124,8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115,1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118,8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123,4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124,9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600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53,8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52,2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42,3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45,8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52,5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52,9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56,1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54,5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44,6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48,0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54,8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55,2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74,5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72,9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63,0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66,4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73,0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73,6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128,8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127,5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116,1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120,5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120,0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128,2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192,7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190,8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177,8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183,0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190,1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191,3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700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62,7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60,8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49,6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53,3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6,2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62,2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78,0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76,2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64,7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68,7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76,5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77,5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95,5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93,1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80,5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86,0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94,6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94,3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166,5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165,0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151,9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156,8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163,3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166,4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274,6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272,2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256,0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262,7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271,3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273,3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800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81,3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78,9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65,4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70,1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79,8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81,1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94,1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91,7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78,2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82,9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92,0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93,9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123,5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120,5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105,1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111,0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122,6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122,5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206,0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204,4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187,6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193,7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203,3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206,4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338,2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335,2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314,8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322,5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336,1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336,7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900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102,3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99,6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84,6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89,8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100,6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102,9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117,6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114,9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99,9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106,0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115,9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118,2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147,8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144,3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127,1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133,4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146,1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147,3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252,7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250,9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231,8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238,7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249,8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253,9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468,8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465,7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141,8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451,7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464,8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468,4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1000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123,5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120,9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104,1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109,8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101,6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121,6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137,9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135,8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118,6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124,3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136,1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139,9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181,1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177,3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157,6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164,7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179,9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181,4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350,8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348,4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325,5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334,4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346,8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352,6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591,5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587,7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559,9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571,7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586,9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591,5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1100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139,1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135,9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117,0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123,4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137,3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141,8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166,3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163,2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144,2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150,6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164,6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169,0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233,5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228,2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204,9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213,9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233,4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233,3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427,8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426,4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398,7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408,7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424,8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431,6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700,5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697,5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664,0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677,5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696,9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702,2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158,6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155,2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134,6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141,5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156,7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162,6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189,3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185,8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165,2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172,2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187,4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193,3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291,2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285,0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248,3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268,1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291,1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291,5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521,4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519,4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488,0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499,6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518,4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526,0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809,6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806,1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768,7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784,0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805,4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812,2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1300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188,8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185,0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162,8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170,3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186,7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194,3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219,3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215,6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193,3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200,8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217,2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224,8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329,0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321,9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292,1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303,2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329,9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330,0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584,7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582,1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547,7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560,1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581,8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590,2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1034,4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1029,8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986,2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1004,6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1029,3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1037,3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1400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202,9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198,5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174,2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182,2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201,4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209,5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232,7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228,5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203,9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212,0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231,1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239,3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388,1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379,8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346,8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359,1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389,1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389,6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674,2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671,4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633,1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647,1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672,2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681,2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1263,4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1257,3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1208,7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1228,9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1258,7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1266,2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1500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222,1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218,0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191,7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200,3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220,4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231,4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250,0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289,2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259,6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269,6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293,9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301,9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432,8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424,5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388,0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402,0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433,2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436,3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898,1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894,5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849,7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867,9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892,4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906,4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1429,1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1422,6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1369,6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1392,1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1423,5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1433,5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1600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273,5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267,6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235,7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246,9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271,9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282,8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315,2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309,4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277,5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288,7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313,8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324,4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489,3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408,5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441,5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456,5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489,7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494,5,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1018,7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1014,8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966,8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986,6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1012,6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1028,9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1663,5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1656,0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1597,7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1622,7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1657,4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1668,8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6,3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1800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334,9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328,3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292,6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305,2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333,2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348,3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383,8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377,2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341,4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354,0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382,1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397,2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620,9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609,9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666,3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581,9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622,8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628,5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2000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416,9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411,2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369,1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383,6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415,5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436,8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489,7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484,0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442,0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456,5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488,4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509,6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834,1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823,8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771,5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791,2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835,8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848,0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2,5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489,1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432,8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436,7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452,6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487,6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514,9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573,1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566,9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520,7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536,7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571,7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599,0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2400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694,2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586,5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534,2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552,5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593,0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625,4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837,2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828,6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775,5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793,5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836,0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867,3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2600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717,1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707,8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649,2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670,0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716,8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754,3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966,8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956,5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895,2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917,4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966,5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1002,7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1,7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2800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795,9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785,8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723,0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745,2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795,6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840,9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1127,5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1115,0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1047,0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1077,2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1128,3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1169,7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3000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1012,1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999,0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926,2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952,9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1012,8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1062,6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1320,9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1035,0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1229,0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1257,0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1325,2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1368,5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1149,6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1140,2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1060,2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1083,6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1150,5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1213,6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1476,1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1466,0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1425,5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1414,5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1476,9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1539,6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1,6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3400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773,2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770,2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694,9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720,7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770,9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856,0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0,6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1321,5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1311,5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1226,6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1256,8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1322,4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1395,6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3600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820,7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815,4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735,8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763,0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816,1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912,6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0,6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1485,5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1474,8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1385,1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141,8,9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1486,4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1770,3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3800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1023,4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1016,9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927,6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958,8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1023,4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1125,4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0,6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1626,2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1612,1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1512,4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1548,1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1630,1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1718,7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>
            <w:pPr>
              <w:jc w:val="center"/>
            </w:pPr>
            <w:r>
              <w:t>4000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1092,8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1080,9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981,3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1016,7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10,93,7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1201,1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0,6</w:t>
            </w:r>
          </w:p>
        </w:tc>
      </w:tr>
      <w:tr w:rsidR="005D69B1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9B1" w:rsidRDefault="005D69B1"/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1720,3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1705,5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1600,3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1638,2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1724,4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1824,7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9B1" w:rsidRDefault="005D69B1">
            <w:pPr>
              <w:jc w:val="center"/>
            </w:pPr>
            <w:r>
              <w:t>1,0</w:t>
            </w:r>
          </w:p>
        </w:tc>
      </w:tr>
      <w:tr w:rsidR="005D69B1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B1" w:rsidRDefault="005D69B1">
            <w:pPr>
              <w:spacing w:before="120"/>
              <w:ind w:firstLine="284"/>
            </w:pPr>
            <w:r>
              <w:rPr>
                <w:spacing w:val="40"/>
              </w:rPr>
              <w:t>Примечания</w:t>
            </w:r>
            <w:r>
              <w:t>:</w:t>
            </w:r>
          </w:p>
          <w:p w:rsidR="005D69B1" w:rsidRDefault="005D69B1">
            <w:pPr>
              <w:ind w:firstLine="283"/>
            </w:pPr>
            <w:r>
              <w:t>1. Массы фланцев рассчитаны при плотности 7,85 г/см</w:t>
            </w:r>
            <w:r>
              <w:rPr>
                <w:vertAlign w:val="superscript"/>
              </w:rPr>
              <w:t>3</w:t>
            </w:r>
            <w:r>
              <w:t>.</w:t>
            </w:r>
          </w:p>
          <w:p w:rsidR="005D69B1" w:rsidRDefault="005D69B1">
            <w:pPr>
              <w:spacing w:after="120"/>
              <w:ind w:firstLine="284"/>
              <w:jc w:val="both"/>
            </w:pPr>
            <w:r>
              <w:t>2. Размеры, указанные в скобках, применять не рекомендуется.</w:t>
            </w:r>
          </w:p>
        </w:tc>
      </w:tr>
    </w:tbl>
    <w:p w:rsidR="005D69B1" w:rsidRDefault="005D69B1">
      <w:pPr>
        <w:pStyle w:val="FR1"/>
      </w:pPr>
      <w:r>
        <w:t>ИНФОРМАЦИОННЫЕ ДАННЫЕ</w:t>
      </w:r>
    </w:p>
    <w:p w:rsidR="005D69B1" w:rsidRDefault="005D69B1">
      <w:pPr>
        <w:ind w:firstLine="283"/>
        <w:jc w:val="both"/>
        <w:rPr>
          <w:sz w:val="24"/>
        </w:rPr>
      </w:pPr>
      <w:r>
        <w:rPr>
          <w:b/>
          <w:sz w:val="24"/>
        </w:rPr>
        <w:t>1. РАЗРАБОТАН И ВНЕСЕН Министерством тяжелого машиностроения СССР</w:t>
      </w:r>
    </w:p>
    <w:p w:rsidR="005D69B1" w:rsidRDefault="005D69B1">
      <w:pPr>
        <w:spacing w:before="120" w:after="120"/>
        <w:ind w:firstLine="284"/>
        <w:jc w:val="both"/>
        <w:rPr>
          <w:sz w:val="24"/>
        </w:rPr>
      </w:pPr>
      <w:r>
        <w:rPr>
          <w:b/>
          <w:sz w:val="24"/>
        </w:rPr>
        <w:t>2. РАЗРАБОТЧИКИ</w:t>
      </w:r>
    </w:p>
    <w:p w:rsidR="005D69B1" w:rsidRDefault="005D69B1">
      <w:pPr>
        <w:ind w:left="709"/>
        <w:jc w:val="both"/>
        <w:rPr>
          <w:sz w:val="24"/>
        </w:rPr>
      </w:pPr>
      <w:r>
        <w:rPr>
          <w:b/>
          <w:sz w:val="24"/>
        </w:rPr>
        <w:lastRenderedPageBreak/>
        <w:t xml:space="preserve">Г.В. Мамонтов, А.Г. </w:t>
      </w:r>
      <w:proofErr w:type="spellStart"/>
      <w:r>
        <w:rPr>
          <w:b/>
          <w:sz w:val="24"/>
        </w:rPr>
        <w:t>Вихман</w:t>
      </w:r>
      <w:proofErr w:type="spellEnd"/>
      <w:r>
        <w:rPr>
          <w:b/>
          <w:sz w:val="24"/>
        </w:rPr>
        <w:t xml:space="preserve">, С.И. </w:t>
      </w:r>
      <w:proofErr w:type="spellStart"/>
      <w:r>
        <w:rPr>
          <w:b/>
          <w:sz w:val="24"/>
        </w:rPr>
        <w:t>Зусмановская</w:t>
      </w:r>
      <w:proofErr w:type="spellEnd"/>
      <w:r>
        <w:rPr>
          <w:b/>
          <w:sz w:val="24"/>
        </w:rPr>
        <w:t xml:space="preserve">, И.Е. </w:t>
      </w:r>
      <w:proofErr w:type="spellStart"/>
      <w:r>
        <w:rPr>
          <w:b/>
          <w:sz w:val="24"/>
        </w:rPr>
        <w:t>Зейде</w:t>
      </w:r>
      <w:proofErr w:type="spellEnd"/>
      <w:r>
        <w:rPr>
          <w:b/>
          <w:sz w:val="24"/>
        </w:rPr>
        <w:t xml:space="preserve">, Б.С. </w:t>
      </w:r>
      <w:proofErr w:type="spellStart"/>
      <w:r>
        <w:rPr>
          <w:b/>
          <w:sz w:val="24"/>
        </w:rPr>
        <w:t>Вольфсон</w:t>
      </w:r>
      <w:proofErr w:type="spellEnd"/>
      <w:r>
        <w:rPr>
          <w:b/>
          <w:sz w:val="24"/>
        </w:rPr>
        <w:t xml:space="preserve">, Н.П. </w:t>
      </w:r>
      <w:proofErr w:type="spellStart"/>
      <w:r>
        <w:rPr>
          <w:b/>
          <w:sz w:val="24"/>
        </w:rPr>
        <w:t>Анисова</w:t>
      </w:r>
      <w:proofErr w:type="spellEnd"/>
      <w:r>
        <w:rPr>
          <w:b/>
          <w:sz w:val="24"/>
        </w:rPr>
        <w:t xml:space="preserve">, С. Н. Черкасова, А.М. </w:t>
      </w:r>
      <w:proofErr w:type="spellStart"/>
      <w:r>
        <w:rPr>
          <w:b/>
          <w:sz w:val="24"/>
        </w:rPr>
        <w:t>Бубакин</w:t>
      </w:r>
      <w:proofErr w:type="spellEnd"/>
      <w:r>
        <w:rPr>
          <w:b/>
          <w:sz w:val="24"/>
        </w:rPr>
        <w:t xml:space="preserve">, Т.В. </w:t>
      </w:r>
      <w:proofErr w:type="spellStart"/>
      <w:r>
        <w:rPr>
          <w:b/>
          <w:sz w:val="24"/>
        </w:rPr>
        <w:t>Булчинская</w:t>
      </w:r>
      <w:proofErr w:type="spellEnd"/>
      <w:r>
        <w:rPr>
          <w:b/>
          <w:sz w:val="24"/>
        </w:rPr>
        <w:t xml:space="preserve">, Т.Е. Бабкина, В.А. Заваров, В.И. Рачков, Н.С. Ананьева, Л.П. Перцев, В.В. </w:t>
      </w:r>
      <w:proofErr w:type="spellStart"/>
      <w:r>
        <w:rPr>
          <w:b/>
          <w:sz w:val="24"/>
        </w:rPr>
        <w:t>Проголаев</w:t>
      </w:r>
      <w:proofErr w:type="spellEnd"/>
      <w:r>
        <w:rPr>
          <w:b/>
          <w:sz w:val="24"/>
        </w:rPr>
        <w:t xml:space="preserve">, В.В. </w:t>
      </w:r>
      <w:proofErr w:type="spellStart"/>
      <w:r>
        <w:rPr>
          <w:b/>
          <w:sz w:val="24"/>
        </w:rPr>
        <w:t>Стогний</w:t>
      </w:r>
      <w:proofErr w:type="spellEnd"/>
      <w:r>
        <w:rPr>
          <w:b/>
          <w:sz w:val="24"/>
        </w:rPr>
        <w:t xml:space="preserve">, Л.П. Гапонова, Т.П. </w:t>
      </w:r>
      <w:proofErr w:type="spellStart"/>
      <w:r>
        <w:rPr>
          <w:b/>
          <w:sz w:val="24"/>
        </w:rPr>
        <w:t>Голубова</w:t>
      </w:r>
      <w:proofErr w:type="spellEnd"/>
    </w:p>
    <w:p w:rsidR="005D69B1" w:rsidRDefault="005D69B1">
      <w:pPr>
        <w:spacing w:before="120" w:after="120"/>
        <w:ind w:left="567" w:hanging="283"/>
        <w:jc w:val="both"/>
        <w:rPr>
          <w:sz w:val="24"/>
        </w:rPr>
      </w:pPr>
      <w:r>
        <w:rPr>
          <w:b/>
          <w:sz w:val="24"/>
        </w:rPr>
        <w:t>3. УТВЕРЖДЕН И ВВЕДЕН В ДЕЙСТВИЕ Постановлением Государственного комитета СССР по управлению качеством продукции и стандартам от 29.11.90 № 2976</w:t>
      </w:r>
    </w:p>
    <w:p w:rsidR="005D69B1" w:rsidRDefault="005D69B1">
      <w:pPr>
        <w:ind w:firstLine="283"/>
        <w:jc w:val="both"/>
        <w:rPr>
          <w:b/>
          <w:sz w:val="24"/>
        </w:rPr>
      </w:pPr>
      <w:r>
        <w:rPr>
          <w:b/>
          <w:sz w:val="24"/>
        </w:rPr>
        <w:t>4. Срок проверки стандарта 1997г.</w:t>
      </w:r>
    </w:p>
    <w:p w:rsidR="005D69B1" w:rsidRDefault="005D69B1">
      <w:pPr>
        <w:ind w:firstLine="567"/>
        <w:jc w:val="both"/>
        <w:rPr>
          <w:sz w:val="24"/>
        </w:rPr>
      </w:pPr>
      <w:r>
        <w:rPr>
          <w:b/>
          <w:sz w:val="24"/>
        </w:rPr>
        <w:t>Периодичность проверки - 5 лет</w:t>
      </w:r>
    </w:p>
    <w:p w:rsidR="005D69B1" w:rsidRDefault="005D69B1">
      <w:pPr>
        <w:spacing w:before="120"/>
        <w:ind w:firstLine="284"/>
        <w:jc w:val="both"/>
        <w:rPr>
          <w:b/>
          <w:sz w:val="24"/>
        </w:rPr>
      </w:pPr>
      <w:r>
        <w:rPr>
          <w:b/>
          <w:sz w:val="24"/>
        </w:rPr>
        <w:t>5. ВЗАМЕН ОСТ 26-427-79</w:t>
      </w:r>
    </w:p>
    <w:p w:rsidR="005D69B1" w:rsidRDefault="005D69B1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5D69B1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5D69B1" w:rsidRDefault="005D69B1">
            <w:pPr>
              <w:pStyle w:val="10"/>
              <w:tabs>
                <w:tab w:val="right" w:leader="dot" w:pos="9072"/>
              </w:tabs>
              <w:ind w:right="282"/>
              <w:rPr>
                <w:szCs w:val="24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TOC \o "2-9" \h \z \t "Заголовок 1;1;Заголовок 4;4;Заголовок 5;5;Заголовок 6;6;Заголовок 7;7;Заголовок 8;8;Заголовок 9;9" </w:instrText>
            </w:r>
            <w:r>
              <w:rPr>
                <w:b/>
              </w:rPr>
              <w:fldChar w:fldCharType="separate"/>
            </w:r>
            <w:hyperlink w:anchor="_Toc507835684" w:history="1">
              <w:r>
                <w:rPr>
                  <w:rStyle w:val="a3"/>
                </w:rPr>
                <w:t>1. Конструкция и размеры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_Toc507835684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u w:val="none"/>
                </w:rPr>
                <w:t>1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:rsidR="005D69B1" w:rsidRDefault="0098791C">
            <w:pPr>
              <w:pStyle w:val="10"/>
              <w:tabs>
                <w:tab w:val="right" w:leader="dot" w:pos="9072"/>
              </w:tabs>
              <w:ind w:right="282"/>
            </w:pPr>
            <w:hyperlink w:anchor="_Toc507835685" w:history="1">
              <w:r w:rsidR="005D69B1">
                <w:rPr>
                  <w:rStyle w:val="a3"/>
                  <w:i/>
                  <w:iCs/>
                </w:rPr>
                <w:t xml:space="preserve">Приложение справочное </w:t>
              </w:r>
            </w:hyperlink>
            <w:hyperlink w:anchor="_Toc507835686" w:history="1">
              <w:r w:rsidR="005D69B1">
                <w:rPr>
                  <w:rStyle w:val="a3"/>
                </w:rPr>
                <w:t>Масса фланцев</w:t>
              </w:r>
              <w:r w:rsidR="005D69B1">
                <w:rPr>
                  <w:rStyle w:val="a3"/>
                  <w:webHidden/>
                  <w:color w:val="auto"/>
                  <w:u w:val="none"/>
                </w:rPr>
                <w:tab/>
              </w:r>
              <w:r w:rsidR="005D69B1"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 w:rsidR="005D69B1">
                <w:rPr>
                  <w:rStyle w:val="a3"/>
                  <w:webHidden/>
                  <w:color w:val="auto"/>
                  <w:u w:val="none"/>
                </w:rPr>
                <w:instrText>PAGEREF _Toc507835686 \h</w:instrText>
              </w:r>
              <w:r w:rsidR="005D69B1">
                <w:rPr>
                  <w:rStyle w:val="a3"/>
                  <w:webHidden/>
                  <w:color w:val="auto"/>
                  <w:u w:val="none"/>
                </w:rPr>
              </w:r>
              <w:r w:rsidR="005D69B1"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 w:rsidR="005D69B1">
                <w:rPr>
                  <w:rStyle w:val="a3"/>
                  <w:noProof/>
                  <w:webHidden/>
                  <w:color w:val="auto"/>
                  <w:u w:val="none"/>
                </w:rPr>
                <w:t>6</w:t>
              </w:r>
              <w:r w:rsidR="005D69B1"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  <w:r w:rsidR="005D69B1">
              <w:rPr>
                <w:b/>
              </w:rPr>
              <w:fldChar w:fldCharType="end"/>
            </w:r>
          </w:p>
        </w:tc>
      </w:tr>
    </w:tbl>
    <w:p w:rsidR="005D69B1" w:rsidRDefault="005D69B1">
      <w:pPr>
        <w:widowControl w:val="0"/>
        <w:ind w:firstLine="283"/>
        <w:jc w:val="both"/>
        <w:rPr>
          <w:b/>
          <w:sz w:val="24"/>
        </w:rPr>
      </w:pPr>
    </w:p>
    <w:sectPr w:rsidR="005D69B1">
      <w:pgSz w:w="11906" w:h="16838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layoutRawTableWidth/>
    <w:layoutTableRowsApart/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5ADE"/>
    <w:rsid w:val="0010232E"/>
    <w:rsid w:val="001104AB"/>
    <w:rsid w:val="005D69B1"/>
    <w:rsid w:val="007D4662"/>
    <w:rsid w:val="008F43DE"/>
    <w:rsid w:val="00965ADE"/>
    <w:rsid w:val="0098791C"/>
    <w:rsid w:val="00D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66CDC"/>
  <w15:chartTrackingRefBased/>
  <w15:docId w15:val="{8C28884A-5833-4B17-B2EF-D8C3416A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b/>
      <w:caps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120" w:after="120"/>
      <w:jc w:val="center"/>
      <w:outlineLvl w:val="1"/>
    </w:pPr>
    <w:rPr>
      <w:b/>
      <w:caps/>
      <w:kern w:val="28"/>
      <w:sz w:val="24"/>
    </w:rPr>
  </w:style>
  <w:style w:type="paragraph" w:styleId="3">
    <w:name w:val="heading 3"/>
    <w:basedOn w:val="a"/>
    <w:next w:val="a"/>
    <w:qFormat/>
    <w:pPr>
      <w:keepNext/>
      <w:spacing w:before="120" w:after="120"/>
      <w:jc w:val="center"/>
      <w:outlineLvl w:val="2"/>
    </w:pPr>
    <w:rPr>
      <w:b/>
      <w:kern w:val="28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sz w:val="24"/>
      <w:u w:val="single"/>
    </w:rPr>
  </w:style>
  <w:style w:type="character" w:styleId="a4">
    <w:name w:val="FollowedHyperlink"/>
    <w:rPr>
      <w:color w:val="800080"/>
      <w:sz w:val="24"/>
      <w:u w:val="single"/>
    </w:rPr>
  </w:style>
  <w:style w:type="paragraph" w:styleId="10">
    <w:name w:val="toc 1"/>
    <w:basedOn w:val="a"/>
    <w:next w:val="a"/>
    <w:autoRedefine/>
    <w:rPr>
      <w:sz w:val="24"/>
    </w:rPr>
  </w:style>
  <w:style w:type="paragraph" w:styleId="20">
    <w:name w:val="toc 2"/>
    <w:basedOn w:val="a"/>
    <w:next w:val="a"/>
    <w:autoRedefine/>
    <w:pPr>
      <w:ind w:left="200"/>
    </w:pPr>
  </w:style>
  <w:style w:type="paragraph" w:styleId="30">
    <w:name w:val="toc 3"/>
    <w:basedOn w:val="a"/>
    <w:next w:val="a"/>
    <w:autoRedefine/>
    <w:pPr>
      <w:ind w:left="400"/>
    </w:pPr>
  </w:style>
  <w:style w:type="paragraph" w:styleId="40">
    <w:name w:val="toc 4"/>
    <w:basedOn w:val="a"/>
    <w:next w:val="a"/>
    <w:autoRedefine/>
    <w:pPr>
      <w:ind w:left="600"/>
    </w:pPr>
  </w:style>
  <w:style w:type="paragraph" w:styleId="50">
    <w:name w:val="toc 5"/>
    <w:basedOn w:val="a"/>
    <w:next w:val="a"/>
    <w:autoRedefine/>
    <w:pPr>
      <w:ind w:left="800"/>
    </w:pPr>
  </w:style>
  <w:style w:type="paragraph" w:styleId="60">
    <w:name w:val="toc 6"/>
    <w:basedOn w:val="a"/>
    <w:next w:val="a"/>
    <w:autoRedefine/>
    <w:pPr>
      <w:ind w:left="1000"/>
    </w:pPr>
  </w:style>
  <w:style w:type="paragraph" w:styleId="70">
    <w:name w:val="toc 7"/>
    <w:basedOn w:val="a"/>
    <w:next w:val="a"/>
    <w:autoRedefine/>
    <w:pPr>
      <w:ind w:left="1200"/>
    </w:pPr>
  </w:style>
  <w:style w:type="paragraph" w:styleId="80">
    <w:name w:val="toc 8"/>
    <w:basedOn w:val="a"/>
    <w:next w:val="a"/>
    <w:autoRedefine/>
    <w:pPr>
      <w:ind w:left="1400"/>
    </w:pPr>
  </w:style>
  <w:style w:type="paragraph" w:styleId="90">
    <w:name w:val="toc 9"/>
    <w:basedOn w:val="a"/>
    <w:next w:val="a"/>
    <w:autoRedefine/>
    <w:pPr>
      <w:ind w:left="1600"/>
    </w:pPr>
  </w:style>
  <w:style w:type="paragraph" w:customStyle="1" w:styleId="FR1">
    <w:name w:val="FR1"/>
    <w:pPr>
      <w:widowControl w:val="0"/>
      <w:snapToGrid w:val="0"/>
      <w:spacing w:before="120" w:after="120"/>
      <w:jc w:val="center"/>
      <w:outlineLvl w:val="0"/>
    </w:pPr>
    <w:rPr>
      <w:b/>
      <w:sz w:val="24"/>
    </w:rPr>
  </w:style>
  <w:style w:type="paragraph" w:customStyle="1" w:styleId="FR2">
    <w:name w:val="FR2"/>
    <w:pPr>
      <w:widowControl w:val="0"/>
      <w:snapToGrid w:val="0"/>
      <w:jc w:val="center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2.bin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28759.3-90. ФЛАНЦЫ СОСУДОВ И АППАРАТОВ СТАЛЬНЫЕ ПРИВАРНЫЕ ВСТЫК. Конструкция и размеры</vt:lpstr>
    </vt:vector>
  </TitlesOfParts>
  <Company/>
  <LinksUpToDate>false</LinksUpToDate>
  <CharactersWithSpaces>18414</CharactersWithSpaces>
  <SharedDoc>false</SharedDoc>
  <HLinks>
    <vt:vector size="72" baseType="variant"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_Toc507835686</vt:lpwstr>
      </vt:variant>
      <vt:variant>
        <vt:i4>1179703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_Toc507835685</vt:lpwstr>
      </vt:variant>
      <vt:variant>
        <vt:i4>1179703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_Toc507835684</vt:lpwstr>
      </vt:variant>
      <vt:variant>
        <vt:i4>852061</vt:i4>
      </vt:variant>
      <vt:variant>
        <vt:i4>30</vt:i4>
      </vt:variant>
      <vt:variant>
        <vt:i4>0</vt:i4>
      </vt:variant>
      <vt:variant>
        <vt:i4>5</vt:i4>
      </vt:variant>
      <vt:variant>
        <vt:lpwstr>6911.htm</vt:lpwstr>
      </vt:variant>
      <vt:variant>
        <vt:lpwstr/>
      </vt:variant>
      <vt:variant>
        <vt:i4>786525</vt:i4>
      </vt:variant>
      <vt:variant>
        <vt:i4>27</vt:i4>
      </vt:variant>
      <vt:variant>
        <vt:i4>0</vt:i4>
      </vt:variant>
      <vt:variant>
        <vt:i4>5</vt:i4>
      </vt:variant>
      <vt:variant>
        <vt:lpwstr>6910.htm</vt:lpwstr>
      </vt:variant>
      <vt:variant>
        <vt:lpwstr/>
      </vt:variant>
      <vt:variant>
        <vt:i4>68288635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таблица_4</vt:lpwstr>
      </vt:variant>
      <vt:variant>
        <vt:i4>68288635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таблица_3</vt:lpwstr>
      </vt:variant>
      <vt:variant>
        <vt:i4>68288635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таблица_2</vt:lpwstr>
      </vt:variant>
      <vt:variant>
        <vt:i4>68288635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таблица_1</vt:lpwstr>
      </vt:variant>
      <vt:variant>
        <vt:i4>328800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п1_4</vt:lpwstr>
      </vt:variant>
      <vt:variant>
        <vt:i4>197728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п1_2</vt:lpwstr>
      </vt:variant>
      <vt:variant>
        <vt:i4>524380</vt:i4>
      </vt:variant>
      <vt:variant>
        <vt:i4>0</vt:i4>
      </vt:variant>
      <vt:variant>
        <vt:i4>0</vt:i4>
      </vt:variant>
      <vt:variant>
        <vt:i4>5</vt:i4>
      </vt:variant>
      <vt:variant>
        <vt:lpwstr>6904.htm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28759.3-90. ФЛАНЦЫ СОСУДОВ И АППАРАТОВ СТАЛЬНЫЕ ПРИВАРНЫЕ ВСТЫК. Конструкция и размеры</dc:title>
  <dc:subject>Производство фланцев</dc:subject>
  <dc:creator>ООО "Нефтеспецдеталь"</dc:creator>
  <cp:keywords>производство фланцев; фланцы</cp:keywords>
  <dc:description/>
  <cp:lastModifiedBy>aw_ap</cp:lastModifiedBy>
  <cp:revision>5</cp:revision>
  <dcterms:created xsi:type="dcterms:W3CDTF">2025-11-21T07:45:00Z</dcterms:created>
  <dcterms:modified xsi:type="dcterms:W3CDTF">2025-11-21T07:48:00Z</dcterms:modified>
</cp:coreProperties>
</file>